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979EC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0979EC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085B6D">
        <w:rPr>
          <w:noProof/>
        </w:rPr>
        <w:t>-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085B6D">
        <w:rPr>
          <w:noProof/>
        </w:rPr>
        <w:t>-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085B6D">
        <w:rPr>
          <w:noProof/>
        </w:rPr>
        <w:t>-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0979EC">
        <w:rPr>
          <w:noProof/>
        </w:rPr>
        <w:t>10</w:t>
      </w:r>
      <w:r w:rsidR="0035269F">
        <w:rPr>
          <w:noProof/>
        </w:rPr>
        <w:t xml:space="preserve">0% </w:t>
      </w:r>
      <w:r w:rsidR="001E69E1">
        <w:rPr>
          <w:noProof/>
        </w:rPr>
        <w:t>от общей стоимости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0979EC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085B6D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085B6D">
        <w:rPr>
          <w:rFonts w:ascii="Times New Roman" w:hAnsi="Times New Roman"/>
          <w:noProof/>
          <w:sz w:val="24"/>
          <w:szCs w:val="24"/>
        </w:rPr>
        <w:t>-</w:t>
      </w:r>
      <w:bookmarkStart w:id="16" w:name="_GoBack"/>
      <w:bookmarkEnd w:id="16"/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0979EC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B9" w:rsidRDefault="00F226B9" w:rsidP="002B5D5A">
      <w:pPr>
        <w:spacing w:after="0" w:line="240" w:lineRule="auto"/>
      </w:pPr>
      <w:r>
        <w:separator/>
      </w:r>
    </w:p>
  </w:endnote>
  <w:endnote w:type="continuationSeparator" w:id="0">
    <w:p w:rsidR="00F226B9" w:rsidRDefault="00F226B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85B6D" w:rsidRPr="00085B6D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B9" w:rsidRDefault="00F226B9" w:rsidP="002B5D5A">
      <w:pPr>
        <w:spacing w:after="0" w:line="240" w:lineRule="auto"/>
      </w:pPr>
      <w:r>
        <w:separator/>
      </w:r>
    </w:p>
  </w:footnote>
  <w:footnote w:type="continuationSeparator" w:id="0">
    <w:p w:rsidR="00F226B9" w:rsidRDefault="00F226B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F226B9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B6D"/>
    <w:rsid w:val="00085D4D"/>
    <w:rsid w:val="000979EC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57B9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26B9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D518C-9E0B-4B02-A025-8CBAC96A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7169</Words>
  <Characters>40865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5</cp:revision>
  <dcterms:created xsi:type="dcterms:W3CDTF">2019-09-05T05:28:00Z</dcterms:created>
  <dcterms:modified xsi:type="dcterms:W3CDTF">2019-10-22T04:46:00Z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